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色调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色彩与色彩运用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经常接触色调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色调了解不透彻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</w:t>
            </w:r>
            <w:r>
              <w:rPr>
                <w:rFonts w:hint="eastAsia" w:ascii="黑体" w:hAnsi="黑体" w:eastAsia="黑体" w:cs="黑体"/>
                <w:lang w:eastAsia="zh-CN"/>
              </w:rPr>
              <w:t>色调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lang w:eastAsia="zh-CN"/>
              </w:rPr>
              <w:t>认识</w:t>
            </w:r>
            <w:r>
              <w:rPr>
                <w:rFonts w:hint="eastAsia" w:ascii="黑体" w:hAnsi="黑体" w:eastAsia="黑体" w:cs="黑体"/>
                <w:sz w:val="21"/>
              </w:rPr>
              <w:t>色彩的由来、色彩的特性、色彩的变化以及色彩的应用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了解色调的概念。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色调的分类。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不同色调表现形式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掌握不同色调营造的氛围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掌握单色调的风格。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掌握多色调的风格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的色彩识别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色调的概念，色调的分类，掌握不同色调的表现形式，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色彩识别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色调的表现形式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多色调的表现形式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色彩的色调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了解色调的重要性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色调的概念</w:t>
            </w:r>
          </w:p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色调的分类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单色调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黑白单色调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有彩色单色调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多色调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调和色调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对比色调</w:t>
            </w:r>
          </w:p>
          <w:p>
            <w:pPr>
              <w:numPr>
                <w:numId w:val="0"/>
              </w:numPr>
              <w:rPr>
                <w:rFonts w:hint="eastAsia" w:ascii="FZSSJW--GB1-0" w:hAnsi="FZSSJW--GB1-0" w:eastAsia="FZSSJW--GB1-0"/>
                <w:sz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色彩主色调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8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欣赏色彩的色调作品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色彩作品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1. 应用色调知识，选择或设计一幅图案进行单色调练习。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2. 运用“色彩的对比”中的有关知识，用水粉对同一幅原图分别作“邻近色对比”“类似色对比”“中差色对比”“补色对比”的色彩搭配设计练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习。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风格特征明显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具有强烈的视觉冲击力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画面具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有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层次感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（</w:t>
                  </w:r>
                  <w:r>
                    <w:rPr>
                      <w:rFonts w:hint="eastAsia" w:ascii="黑体" w:eastAsia="黑体"/>
                      <w:szCs w:val="21"/>
                    </w:rPr>
                    <w:t>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风格特征明显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画面具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有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层次感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风格特征明显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色彩对比看不出变化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F21C7"/>
    <w:multiLevelType w:val="singleLevel"/>
    <w:tmpl w:val="579F21C7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F21E7"/>
    <w:multiLevelType w:val="singleLevel"/>
    <w:tmpl w:val="579F21E7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F2205"/>
    <w:multiLevelType w:val="singleLevel"/>
    <w:tmpl w:val="579F2205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579F2227"/>
    <w:multiLevelType w:val="singleLevel"/>
    <w:tmpl w:val="579F2227"/>
    <w:lvl w:ilvl="0" w:tentative="0">
      <w:start w:val="2"/>
      <w:numFmt w:val="decimal"/>
      <w:suff w:val="nothing"/>
      <w:lvlText w:val="%1、"/>
      <w:lvlJc w:val="left"/>
    </w:lvl>
  </w:abstractNum>
  <w:abstractNum w:abstractNumId="19">
    <w:nsid w:val="579F2246"/>
    <w:multiLevelType w:val="singleLevel"/>
    <w:tmpl w:val="579F2246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5F10198"/>
    <w:rsid w:val="164837B3"/>
    <w:rsid w:val="168A74B9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49513F3"/>
    <w:rsid w:val="351C012F"/>
    <w:rsid w:val="35DD56F1"/>
    <w:rsid w:val="36D750DB"/>
    <w:rsid w:val="37063CFA"/>
    <w:rsid w:val="37A31EC8"/>
    <w:rsid w:val="38D43D73"/>
    <w:rsid w:val="398E1B28"/>
    <w:rsid w:val="3A0D0B81"/>
    <w:rsid w:val="3B99445D"/>
    <w:rsid w:val="3E337C96"/>
    <w:rsid w:val="3E92768A"/>
    <w:rsid w:val="3F152021"/>
    <w:rsid w:val="45A5723E"/>
    <w:rsid w:val="45B15615"/>
    <w:rsid w:val="475D5424"/>
    <w:rsid w:val="49A16E33"/>
    <w:rsid w:val="4A824CCC"/>
    <w:rsid w:val="4B7A2DCB"/>
    <w:rsid w:val="4E126066"/>
    <w:rsid w:val="4EC61841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263338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6FC1224E"/>
    <w:rsid w:val="714C288C"/>
    <w:rsid w:val="71C1579F"/>
    <w:rsid w:val="73F875AA"/>
    <w:rsid w:val="7696711C"/>
    <w:rsid w:val="77745655"/>
    <w:rsid w:val="7D32679E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2016-08-01T10:13:33Z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